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2EF8D30">
      <w:pPr>
        <w:ind w:left="3545" w:firstLine="709"/>
        <w:rPr>
          <w:rFonts w:ascii="Arial" w:hAnsi="Arial" w:cs="Arial"/>
          <w:b/>
          <w:bCs/>
        </w:rPr>
      </w:pPr>
      <w:bookmarkStart w:id="0" w:name="_Hlk87359135"/>
      <w:r w:rsidRPr="02EF8D30">
        <w:rPr>
          <w:rFonts w:ascii="Arial" w:hAnsi="Arial" w:cs="Arial"/>
          <w:b/>
          <w:bCs/>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72853FD3" w:rsidR="00147E6A" w:rsidRPr="005E0460" w:rsidRDefault="0060228B" w:rsidP="00566B3C">
      <w:pPr>
        <w:ind w:left="990"/>
        <w:jc w:val="both"/>
        <w:rPr>
          <w:rFonts w:ascii="Arial" w:hAnsi="Arial" w:cs="Arial"/>
        </w:rPr>
      </w:pPr>
      <w:r w:rsidRPr="00BF3287">
        <w:rPr>
          <w:rFonts w:ascii="Arial" w:hAnsi="Arial" w:cs="Arial"/>
        </w:rPr>
        <w:t xml:space="preserve">Prestação de serviços comuns de transporte, tratamento e custódia de valores para unidades CAIXA, unidades lotéricas (UL), correspondentes CAIXA Aqui (CCA) e Clientes, no âmbito do estado </w:t>
      </w:r>
      <w:r w:rsidR="00714602">
        <w:rPr>
          <w:rFonts w:ascii="Arial" w:hAnsi="Arial" w:cs="Arial"/>
        </w:rPr>
        <w:t>de Sergipe</w:t>
      </w:r>
      <w:r w:rsidRPr="00BF3287">
        <w:rPr>
          <w:rFonts w:ascii="Arial" w:hAnsi="Arial" w:cs="Arial"/>
        </w:rPr>
        <w:t xml:space="preserve">, Item </w:t>
      </w:r>
      <w:r w:rsidR="00BF3287" w:rsidRPr="00BF3287">
        <w:rPr>
          <w:rFonts w:ascii="Arial" w:hAnsi="Arial" w:cs="Arial"/>
        </w:rPr>
        <w:t xml:space="preserve">Região </w:t>
      </w:r>
      <w:r w:rsidR="005D7F87" w:rsidRPr="00BF3287">
        <w:rPr>
          <w:rFonts w:ascii="Arial" w:hAnsi="Arial" w:cs="Arial"/>
        </w:rPr>
        <w:t>Norte e Divisa de Sergipe</w:t>
      </w:r>
      <w:r w:rsidR="00147E6A" w:rsidRPr="00BF3287">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Default="00A21E45" w:rsidP="00F627CC">
      <w:pPr>
        <w:ind w:left="993" w:hanging="993"/>
        <w:jc w:val="both"/>
        <w:rPr>
          <w:rFonts w:ascii="Arial" w:hAnsi="Arial" w:cs="Arial"/>
        </w:rPr>
      </w:pPr>
      <w:r w:rsidRPr="005E0460">
        <w:rPr>
          <w:rFonts w:ascii="Arial" w:hAnsi="Arial" w:cs="Arial"/>
        </w:rPr>
        <w:t xml:space="preserve"> </w:t>
      </w:r>
    </w:p>
    <w:p w14:paraId="0B3A8D35" w14:textId="56856D3C" w:rsidR="00BF64ED" w:rsidRPr="006F4ABD" w:rsidRDefault="00900420" w:rsidP="47F86642">
      <w:pPr>
        <w:ind w:left="993" w:hanging="993"/>
        <w:jc w:val="both"/>
        <w:rPr>
          <w:rFonts w:ascii="Arial" w:hAnsi="Arial" w:cs="Arial"/>
        </w:rPr>
      </w:pPr>
      <w:r>
        <w:rPr>
          <w:rFonts w:ascii="Arial" w:hAnsi="Arial" w:cs="Arial"/>
        </w:rPr>
        <w:tab/>
      </w:r>
      <w:r w:rsidR="00BF64ED" w:rsidRPr="006F4ABD">
        <w:rPr>
          <w:rFonts w:ascii="Arial" w:hAnsi="Arial" w:cs="Arial"/>
        </w:rPr>
        <w:t xml:space="preserve">ITEM II: AG </w:t>
      </w:r>
      <w:r w:rsidR="00521A6A" w:rsidRPr="006F4ABD">
        <w:rPr>
          <w:rFonts w:ascii="Arial" w:hAnsi="Arial" w:cs="Arial"/>
        </w:rPr>
        <w:t xml:space="preserve">Região </w:t>
      </w:r>
      <w:r w:rsidR="00B14139" w:rsidRPr="006F4ABD">
        <w:rPr>
          <w:rFonts w:ascii="Arial" w:hAnsi="Arial" w:cs="Arial"/>
        </w:rPr>
        <w:t xml:space="preserve">Norte e </w:t>
      </w:r>
      <w:r w:rsidR="00521A6A" w:rsidRPr="006F4ABD">
        <w:rPr>
          <w:rFonts w:ascii="Arial" w:hAnsi="Arial" w:cs="Arial"/>
        </w:rPr>
        <w:t>Divisa</w:t>
      </w:r>
      <w:r w:rsidR="00B14139" w:rsidRPr="006F4ABD">
        <w:rPr>
          <w:rFonts w:ascii="Arial" w:hAnsi="Arial" w:cs="Arial"/>
        </w:rPr>
        <w:t xml:space="preserve"> de </w:t>
      </w:r>
      <w:r w:rsidR="00BF64ED" w:rsidRPr="006F4ABD">
        <w:rPr>
          <w:rFonts w:ascii="Arial" w:hAnsi="Arial" w:cs="Arial"/>
        </w:rPr>
        <w:t>Sergipe</w:t>
      </w:r>
    </w:p>
    <w:p w14:paraId="6047CED1" w14:textId="77777777" w:rsidR="00BF64ED" w:rsidRPr="006F4ABD" w:rsidRDefault="00BF64ED" w:rsidP="47F86642">
      <w:pPr>
        <w:ind w:left="993" w:hanging="993"/>
        <w:jc w:val="both"/>
        <w:rPr>
          <w:rFonts w:ascii="Arial" w:hAnsi="Arial" w:cs="Arial"/>
        </w:rPr>
      </w:pPr>
      <w:r w:rsidRPr="006F4ABD">
        <w:rPr>
          <w:rFonts w:ascii="Arial" w:hAnsi="Arial" w:cs="Arial"/>
        </w:rPr>
        <w:tab/>
        <w:t>Base Operacional: Aracaju/SE</w:t>
      </w:r>
    </w:p>
    <w:p w14:paraId="3DD61A57" w14:textId="117A6540" w:rsidR="00BF64ED" w:rsidRPr="006F4ABD" w:rsidRDefault="00BF64ED" w:rsidP="47F86642">
      <w:pPr>
        <w:ind w:left="993" w:hanging="993"/>
        <w:jc w:val="both"/>
        <w:rPr>
          <w:rFonts w:ascii="Arial" w:hAnsi="Arial" w:cs="Arial"/>
        </w:rPr>
      </w:pPr>
      <w:r w:rsidRPr="006F4ABD">
        <w:rPr>
          <w:rFonts w:ascii="Arial" w:hAnsi="Arial" w:cs="Arial"/>
        </w:rPr>
        <w:tab/>
        <w:t>a) cofre-forte/casa-forte:</w:t>
      </w:r>
      <w:r w:rsidR="00B14139" w:rsidRPr="006F4ABD">
        <w:rPr>
          <w:rFonts w:ascii="Arial" w:hAnsi="Arial" w:cs="Arial"/>
        </w:rPr>
        <w:t xml:space="preserve"> R$</w:t>
      </w:r>
      <w:r w:rsidRPr="006F4ABD">
        <w:rPr>
          <w:rFonts w:ascii="Arial" w:hAnsi="Arial" w:cs="Arial"/>
        </w:rPr>
        <w:t xml:space="preserve"> </w:t>
      </w:r>
      <w:r w:rsidR="00B14139" w:rsidRPr="006F4ABD">
        <w:rPr>
          <w:rFonts w:ascii="Arial" w:hAnsi="Arial" w:cs="Arial"/>
        </w:rPr>
        <w:t>25.800.996,60</w:t>
      </w:r>
    </w:p>
    <w:p w14:paraId="59BD6374" w14:textId="77777777" w:rsidR="00BF64ED" w:rsidRPr="006F4ABD" w:rsidRDefault="00BF64ED" w:rsidP="47F86642">
      <w:pPr>
        <w:ind w:left="993" w:hanging="993"/>
        <w:jc w:val="both"/>
        <w:rPr>
          <w:rFonts w:ascii="Arial" w:hAnsi="Arial" w:cs="Arial"/>
        </w:rPr>
      </w:pPr>
      <w:r w:rsidRPr="006F4ABD">
        <w:rPr>
          <w:rFonts w:ascii="Arial" w:hAnsi="Arial" w:cs="Arial"/>
        </w:rPr>
        <w:tab/>
        <w:t>b) tesouraria: ......</w:t>
      </w:r>
    </w:p>
    <w:p w14:paraId="519D4FE7" w14:textId="7C12470C" w:rsidR="00BF64ED" w:rsidRPr="006F4ABD" w:rsidRDefault="00BF64ED" w:rsidP="47F86642">
      <w:pPr>
        <w:ind w:left="1985" w:hanging="993"/>
        <w:jc w:val="both"/>
        <w:rPr>
          <w:rFonts w:ascii="Arial" w:hAnsi="Arial" w:cs="Arial"/>
        </w:rPr>
      </w:pPr>
      <w:r w:rsidRPr="006F4ABD">
        <w:rPr>
          <w:rFonts w:ascii="Arial" w:hAnsi="Arial" w:cs="Arial"/>
        </w:rPr>
        <w:t xml:space="preserve">c) carro-forte – Rotineiro para Áreas Urbanas e Intermunicipais: R$ </w:t>
      </w:r>
      <w:r w:rsidR="00E76BEC" w:rsidRPr="006F4ABD">
        <w:rPr>
          <w:rFonts w:ascii="Arial" w:hAnsi="Arial" w:cs="Arial"/>
        </w:rPr>
        <w:t>3</w:t>
      </w:r>
      <w:r w:rsidRPr="006F4ABD">
        <w:rPr>
          <w:rFonts w:ascii="Arial" w:hAnsi="Arial" w:cs="Arial"/>
        </w:rPr>
        <w:t>.</w:t>
      </w:r>
      <w:r w:rsidR="00E76BEC" w:rsidRPr="006F4ABD">
        <w:rPr>
          <w:rFonts w:ascii="Arial" w:hAnsi="Arial" w:cs="Arial"/>
        </w:rPr>
        <w:t>0</w:t>
      </w:r>
      <w:r w:rsidRPr="006F4ABD">
        <w:rPr>
          <w:rFonts w:ascii="Arial" w:hAnsi="Arial" w:cs="Arial"/>
        </w:rPr>
        <w:t>00.000,00</w:t>
      </w:r>
    </w:p>
    <w:p w14:paraId="1B0F26F0" w14:textId="77777777" w:rsidR="00BF64ED" w:rsidRDefault="00BF64ED" w:rsidP="00BF64ED">
      <w:pPr>
        <w:ind w:left="1985" w:hanging="993"/>
        <w:jc w:val="both"/>
        <w:rPr>
          <w:rFonts w:ascii="Arial" w:hAnsi="Arial" w:cs="Arial"/>
        </w:rPr>
      </w:pPr>
      <w:r w:rsidRPr="006F4ABD">
        <w:rPr>
          <w:rFonts w:ascii="Arial" w:hAnsi="Arial" w:cs="Arial"/>
        </w:rPr>
        <w:t>d) carro-forte – Ponta a Ponta: R$ .........</w:t>
      </w:r>
    </w:p>
    <w:p w14:paraId="6A01A522" w14:textId="77777777" w:rsidR="00BF64ED" w:rsidRDefault="00BF64ED" w:rsidP="00F627CC">
      <w:pPr>
        <w:ind w:left="1985" w:hanging="993"/>
        <w:jc w:val="both"/>
        <w:rPr>
          <w:rFonts w:ascii="Arial" w:hAnsi="Arial" w:cs="Arial"/>
        </w:rPr>
      </w:pPr>
    </w:p>
    <w:p w14:paraId="285B46E6" w14:textId="25728122" w:rsidR="00147E6A" w:rsidRPr="005E0460" w:rsidRDefault="00147E6A" w:rsidP="00147E6A">
      <w:pPr>
        <w:pStyle w:val="Recuodecorpodetexto"/>
        <w:tabs>
          <w:tab w:val="left" w:pos="1985"/>
        </w:tabs>
        <w:ind w:left="993" w:hanging="993"/>
        <w:rPr>
          <w:rFonts w:cs="Arial"/>
        </w:rPr>
      </w:pPr>
      <w:r w:rsidRPr="00444656">
        <w:rPr>
          <w:rFonts w:cs="Arial"/>
        </w:rPr>
        <w:t>9.</w:t>
      </w:r>
      <w:r w:rsidR="00F627CC" w:rsidRPr="00444656">
        <w:rPr>
          <w:rFonts w:cs="Arial"/>
        </w:rPr>
        <w:t>6</w:t>
      </w:r>
      <w:r w:rsidR="00A21E45" w:rsidRPr="00444656">
        <w:rPr>
          <w:rFonts w:cs="Arial"/>
        </w:rPr>
        <w:t>.1</w:t>
      </w:r>
      <w:r w:rsidRPr="00444656">
        <w:tab/>
      </w:r>
      <w:r w:rsidR="00A21E45" w:rsidRPr="00444656">
        <w:rPr>
          <w:rFonts w:cs="Arial"/>
          <w:color w:val="000000" w:themeColor="text1"/>
        </w:rPr>
        <w:t>A(s)</w:t>
      </w:r>
      <w:r w:rsidRPr="00444656">
        <w:rPr>
          <w:rFonts w:cs="Arial"/>
          <w:color w:val="000000" w:themeColor="text1"/>
        </w:rPr>
        <w:t xml:space="preserve"> base(s) operacional(is) da </w:t>
      </w:r>
      <w:r w:rsidR="00882EF4" w:rsidRPr="00444656">
        <w:rPr>
          <w:rFonts w:cs="Arial"/>
          <w:color w:val="000000" w:themeColor="text1"/>
        </w:rPr>
        <w:t>CONTRATADA</w:t>
      </w:r>
      <w:r w:rsidR="00A21E45" w:rsidRPr="00444656">
        <w:rPr>
          <w:rFonts w:cs="Arial"/>
          <w:color w:val="000000" w:themeColor="text1"/>
        </w:rPr>
        <w:t xml:space="preserve"> deverá(ão) possuir</w:t>
      </w:r>
      <w:r w:rsidRPr="00444656">
        <w:rPr>
          <w:rFonts w:cs="Arial"/>
          <w:color w:val="000000" w:themeColor="text1"/>
        </w:rPr>
        <w:t xml:space="preserve"> instalações adequadas ao tratamento/preparação e custódia/guarda de valores, conforme solicitação da CAIXA, </w:t>
      </w:r>
      <w:r w:rsidR="001B309E" w:rsidRPr="00444656">
        <w:rPr>
          <w:rFonts w:cs="Arial"/>
          <w:color w:val="000000" w:themeColor="text1"/>
        </w:rPr>
        <w:t xml:space="preserve">em </w:t>
      </w:r>
      <w:r w:rsidR="00FE12AC" w:rsidRPr="00444656">
        <w:rPr>
          <w:rFonts w:cs="Arial"/>
        </w:rPr>
        <w:t>Aracaju/SE</w:t>
      </w:r>
      <w:r w:rsidR="00154503" w:rsidRPr="00444656">
        <w:rPr>
          <w:rFonts w:cs="Arial"/>
          <w:color w:val="000000" w:themeColor="text1"/>
        </w:rPr>
        <w:t xml:space="preserve"> </w:t>
      </w:r>
      <w:r w:rsidRPr="00444656">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lastRenderedPageBreak/>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 xml:space="preserve">Manter, em sua sede e filiais, reserva técnica visando garantir a imediata substituição dos vigilantes e carros especiais (carro-forte) designados para a execução dos serviços objeto do </w:t>
      </w:r>
      <w:r w:rsidRPr="005E0460">
        <w:rPr>
          <w:rFonts w:ascii="Arial" w:hAnsi="Arial" w:cs="Arial"/>
        </w:rPr>
        <w:lastRenderedPageBreak/>
        <w:t>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lastRenderedPageBreak/>
        <w:t>10.1.</w:t>
      </w:r>
      <w:r w:rsidR="0018221B" w:rsidRPr="005E0460">
        <w:rPr>
          <w:rFonts w:cs="Arial"/>
        </w:rPr>
        <w:t>3</w:t>
      </w:r>
      <w:r w:rsidRPr="005E0460">
        <w:rPr>
          <w:rFonts w:cs="Arial"/>
        </w:rPr>
        <w:t>.5</w:t>
      </w:r>
      <w:r w:rsidRPr="005E0460">
        <w:rPr>
          <w:rFonts w:cs="Arial"/>
        </w:rPr>
        <w:tab/>
        <w:t>Os relatórios dos serviços de custódia de numerário (Real e Moeda Estrangeira) deverão ser emitidos pelo saldo de fechamento diário de caixa, depois de computadas todas as saídas e 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lastRenderedPageBreak/>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C55D94">
        <w:rPr>
          <w:rFonts w:ascii="Arial" w:hAnsi="Arial" w:cs="Arial"/>
          <w:b/>
        </w:rPr>
        <w:t>1</w:t>
      </w:r>
      <w:r w:rsidR="00834A24" w:rsidRPr="00C55D94">
        <w:rPr>
          <w:rFonts w:ascii="Arial" w:hAnsi="Arial" w:cs="Arial"/>
          <w:b/>
        </w:rPr>
        <w:t>4</w:t>
      </w:r>
      <w:r w:rsidRPr="00C55D94">
        <w:rPr>
          <w:rFonts w:ascii="Arial" w:hAnsi="Arial" w:cs="Arial"/>
          <w:b/>
        </w:rPr>
        <w:tab/>
      </w:r>
      <w:r w:rsidRPr="00C55D94">
        <w:rPr>
          <w:rFonts w:ascii="Arial" w:hAnsi="Arial" w:cs="Arial"/>
          <w:b/>
          <w:u w:val="single"/>
        </w:rPr>
        <w:t>RELAÇÃO D</w:t>
      </w:r>
      <w:r w:rsidR="00287B44" w:rsidRPr="00C55D94">
        <w:rPr>
          <w:rFonts w:ascii="Arial" w:hAnsi="Arial" w:cs="Arial"/>
          <w:b/>
          <w:u w:val="single"/>
        </w:rPr>
        <w:t>E</w:t>
      </w:r>
      <w:r w:rsidRPr="00C55D94">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4BDD5567" w14:textId="29D6116E" w:rsidR="004D0B0B" w:rsidRDefault="004D0B0B" w:rsidP="00D956D8">
      <w:pPr>
        <w:rPr>
          <w:rFonts w:ascii="Arial" w:hAnsi="Arial" w:cs="Arial"/>
          <w:b/>
        </w:rPr>
      </w:pPr>
      <w:r w:rsidRPr="004D0B0B">
        <w:rPr>
          <w:noProof/>
        </w:rPr>
        <w:drawing>
          <wp:inline distT="0" distB="0" distL="0" distR="0" wp14:anchorId="7A5FF7F7" wp14:editId="6E714AE0">
            <wp:extent cx="6120765" cy="1449705"/>
            <wp:effectExtent l="0" t="0" r="0" b="0"/>
            <wp:docPr id="119206603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449705"/>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lastRenderedPageBreak/>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 xml:space="preserve">ou outro documento que ateste o recebimento dos pneus descartados, contendo a quantidade, </w:t>
      </w:r>
      <w:r w:rsidRPr="005E0460">
        <w:rPr>
          <w:rFonts w:ascii="Arial" w:hAnsi="Arial" w:cs="Arial"/>
        </w:rPr>
        <w:lastRenderedPageBreak/>
        <w:t>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fica ciente que, por força da lei, é responsável civil e criminalmente pela divulgação indevida, descuidada ou incorreta utilização das informações corporativas da CAIXA e </w:t>
      </w:r>
      <w:r w:rsidRPr="00FD605A">
        <w:rPr>
          <w:rFonts w:ascii="Arial" w:hAnsi="Arial" w:cs="Arial"/>
          <w:color w:val="000000" w:themeColor="text1"/>
        </w:rPr>
        <w:lastRenderedPageBreak/>
        <w:t>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Em caso de indisponibilidade parcial ou total do serviço contratado, a CONTRATADA se compromete a implementar alternativas através da execução de Plano de Contingência a ser </w:t>
      </w:r>
      <w:r w:rsidRPr="00FD605A">
        <w:rPr>
          <w:rFonts w:ascii="Arial" w:hAnsi="Arial" w:cs="Arial"/>
          <w:color w:val="000000" w:themeColor="text1"/>
        </w:rPr>
        <w:lastRenderedPageBreak/>
        <w:t>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w:t>
      </w:r>
      <w:r w:rsidRPr="00764B46">
        <w:rPr>
          <w:rFonts w:ascii="Arial" w:hAnsi="Arial" w:cs="Arial"/>
          <w:color w:val="000000" w:themeColor="text1"/>
        </w:rPr>
        <w:lastRenderedPageBreak/>
        <w:t xml:space="preserve">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D62DD" w14:textId="77777777" w:rsidR="00B5323E" w:rsidRDefault="00B5323E" w:rsidP="00147E6A">
      <w:r>
        <w:separator/>
      </w:r>
    </w:p>
  </w:endnote>
  <w:endnote w:type="continuationSeparator" w:id="0">
    <w:p w14:paraId="69B9F933" w14:textId="77777777" w:rsidR="00B5323E" w:rsidRDefault="00B5323E" w:rsidP="00147E6A">
      <w:r>
        <w:continuationSeparator/>
      </w:r>
    </w:p>
  </w:endnote>
  <w:endnote w:type="continuationNotice" w:id="1">
    <w:p w14:paraId="14B53C54" w14:textId="77777777" w:rsidR="00B5323E" w:rsidRDefault="00B532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84495" w14:textId="77777777" w:rsidR="00B5323E" w:rsidRDefault="00B5323E" w:rsidP="00147E6A">
      <w:r>
        <w:separator/>
      </w:r>
    </w:p>
  </w:footnote>
  <w:footnote w:type="continuationSeparator" w:id="0">
    <w:p w14:paraId="5F710DA9" w14:textId="77777777" w:rsidR="00B5323E" w:rsidRDefault="00B5323E" w:rsidP="00147E6A">
      <w:r>
        <w:continuationSeparator/>
      </w:r>
    </w:p>
  </w:footnote>
  <w:footnote w:type="continuationNotice" w:id="1">
    <w:p w14:paraId="3B8E4283" w14:textId="77777777" w:rsidR="00B5323E" w:rsidRDefault="00B5323E"/>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6789496"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6789497"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6789498"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6789499"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B666F"/>
    <w:rsid w:val="000C2EFA"/>
    <w:rsid w:val="000C76EE"/>
    <w:rsid w:val="000D3423"/>
    <w:rsid w:val="000E7182"/>
    <w:rsid w:val="000F1391"/>
    <w:rsid w:val="00104096"/>
    <w:rsid w:val="0010600F"/>
    <w:rsid w:val="0011029F"/>
    <w:rsid w:val="00113481"/>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1A42"/>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2C5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656"/>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0B0B"/>
    <w:rsid w:val="004D10FE"/>
    <w:rsid w:val="004D2E2B"/>
    <w:rsid w:val="004D4B60"/>
    <w:rsid w:val="004E5A3C"/>
    <w:rsid w:val="004E65D2"/>
    <w:rsid w:val="004F52D6"/>
    <w:rsid w:val="004F637A"/>
    <w:rsid w:val="004F7E9E"/>
    <w:rsid w:val="00501DF9"/>
    <w:rsid w:val="00502E97"/>
    <w:rsid w:val="005151ED"/>
    <w:rsid w:val="00521350"/>
    <w:rsid w:val="00521A6A"/>
    <w:rsid w:val="00521B1C"/>
    <w:rsid w:val="00522690"/>
    <w:rsid w:val="00530DE2"/>
    <w:rsid w:val="005343B0"/>
    <w:rsid w:val="0053549F"/>
    <w:rsid w:val="00535501"/>
    <w:rsid w:val="00537543"/>
    <w:rsid w:val="00544697"/>
    <w:rsid w:val="00545CF4"/>
    <w:rsid w:val="005478F9"/>
    <w:rsid w:val="005653DF"/>
    <w:rsid w:val="00566B3C"/>
    <w:rsid w:val="00582E43"/>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D76DB"/>
    <w:rsid w:val="005D7F87"/>
    <w:rsid w:val="005E0460"/>
    <w:rsid w:val="005E25ED"/>
    <w:rsid w:val="005F3854"/>
    <w:rsid w:val="005F51A4"/>
    <w:rsid w:val="0060228B"/>
    <w:rsid w:val="0060486E"/>
    <w:rsid w:val="00604876"/>
    <w:rsid w:val="00612327"/>
    <w:rsid w:val="006548FB"/>
    <w:rsid w:val="00655808"/>
    <w:rsid w:val="0066291D"/>
    <w:rsid w:val="00663B4E"/>
    <w:rsid w:val="00672E2A"/>
    <w:rsid w:val="006732CA"/>
    <w:rsid w:val="006763F8"/>
    <w:rsid w:val="00680AFB"/>
    <w:rsid w:val="0068106B"/>
    <w:rsid w:val="00690176"/>
    <w:rsid w:val="00694F9F"/>
    <w:rsid w:val="006A08A9"/>
    <w:rsid w:val="006A1AFA"/>
    <w:rsid w:val="006A2926"/>
    <w:rsid w:val="006B5873"/>
    <w:rsid w:val="006C3A5D"/>
    <w:rsid w:val="006D676F"/>
    <w:rsid w:val="006E55C6"/>
    <w:rsid w:val="006E5AD1"/>
    <w:rsid w:val="006F4ABD"/>
    <w:rsid w:val="006F5BB9"/>
    <w:rsid w:val="0070063D"/>
    <w:rsid w:val="00711F27"/>
    <w:rsid w:val="00714602"/>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0779"/>
    <w:rsid w:val="008058D9"/>
    <w:rsid w:val="00806D45"/>
    <w:rsid w:val="0082161C"/>
    <w:rsid w:val="00823A08"/>
    <w:rsid w:val="008306B7"/>
    <w:rsid w:val="008339AD"/>
    <w:rsid w:val="00834A24"/>
    <w:rsid w:val="00835A3A"/>
    <w:rsid w:val="00837A26"/>
    <w:rsid w:val="00841FFB"/>
    <w:rsid w:val="00843B61"/>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0420"/>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7F4F"/>
    <w:rsid w:val="009A0212"/>
    <w:rsid w:val="009A5B01"/>
    <w:rsid w:val="009B40F8"/>
    <w:rsid w:val="009B4538"/>
    <w:rsid w:val="009B492F"/>
    <w:rsid w:val="009C0613"/>
    <w:rsid w:val="009C5CB3"/>
    <w:rsid w:val="009C78C5"/>
    <w:rsid w:val="009D35DB"/>
    <w:rsid w:val="009D7316"/>
    <w:rsid w:val="00A04F09"/>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1336"/>
    <w:rsid w:val="00AD730A"/>
    <w:rsid w:val="00AE15FE"/>
    <w:rsid w:val="00AE530E"/>
    <w:rsid w:val="00AE5B36"/>
    <w:rsid w:val="00B00082"/>
    <w:rsid w:val="00B0141D"/>
    <w:rsid w:val="00B04CFE"/>
    <w:rsid w:val="00B078FB"/>
    <w:rsid w:val="00B14139"/>
    <w:rsid w:val="00B17B25"/>
    <w:rsid w:val="00B31ADC"/>
    <w:rsid w:val="00B34E26"/>
    <w:rsid w:val="00B40A0B"/>
    <w:rsid w:val="00B40BC3"/>
    <w:rsid w:val="00B44F11"/>
    <w:rsid w:val="00B5323E"/>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D4864"/>
    <w:rsid w:val="00BE129B"/>
    <w:rsid w:val="00BE39EE"/>
    <w:rsid w:val="00BE79EB"/>
    <w:rsid w:val="00BF3287"/>
    <w:rsid w:val="00BF64ED"/>
    <w:rsid w:val="00C13517"/>
    <w:rsid w:val="00C162D8"/>
    <w:rsid w:val="00C16443"/>
    <w:rsid w:val="00C21D2D"/>
    <w:rsid w:val="00C22C54"/>
    <w:rsid w:val="00C26238"/>
    <w:rsid w:val="00C27B06"/>
    <w:rsid w:val="00C37200"/>
    <w:rsid w:val="00C37556"/>
    <w:rsid w:val="00C53831"/>
    <w:rsid w:val="00C55D94"/>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4D13"/>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1B09"/>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76BEC"/>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06959"/>
    <w:rsid w:val="00F1115D"/>
    <w:rsid w:val="00F1558C"/>
    <w:rsid w:val="00F34751"/>
    <w:rsid w:val="00F34FA1"/>
    <w:rsid w:val="00F34FDB"/>
    <w:rsid w:val="00F409FD"/>
    <w:rsid w:val="00F43956"/>
    <w:rsid w:val="00F512AC"/>
    <w:rsid w:val="00F55927"/>
    <w:rsid w:val="00F627CC"/>
    <w:rsid w:val="00F71402"/>
    <w:rsid w:val="00F741DE"/>
    <w:rsid w:val="00F81BCE"/>
    <w:rsid w:val="00F8643B"/>
    <w:rsid w:val="00FA0D2A"/>
    <w:rsid w:val="00FA0E1C"/>
    <w:rsid w:val="00FB180D"/>
    <w:rsid w:val="00FB19C3"/>
    <w:rsid w:val="00FB3AFF"/>
    <w:rsid w:val="00FC2BE5"/>
    <w:rsid w:val="00FC3CD9"/>
    <w:rsid w:val="00FC5AB1"/>
    <w:rsid w:val="00FD1A07"/>
    <w:rsid w:val="00FD436B"/>
    <w:rsid w:val="00FE12AC"/>
    <w:rsid w:val="00FF49B6"/>
    <w:rsid w:val="02EF8D30"/>
    <w:rsid w:val="14E83917"/>
    <w:rsid w:val="32244B18"/>
    <w:rsid w:val="47F86642"/>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35158588">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879707673">
      <w:bodyDiv w:val="1"/>
      <w:marLeft w:val="0"/>
      <w:marRight w:val="0"/>
      <w:marTop w:val="0"/>
      <w:marBottom w:val="0"/>
      <w:divBdr>
        <w:top w:val="none" w:sz="0" w:space="0" w:color="auto"/>
        <w:left w:val="none" w:sz="0" w:space="0" w:color="auto"/>
        <w:bottom w:val="none" w:sz="0" w:space="0" w:color="auto"/>
        <w:right w:val="none" w:sz="0" w:space="0" w:color="auto"/>
      </w:divBdr>
    </w:div>
    <w:div w:id="2114089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D419173B-1704-44DC-BC3D-29F7BE47B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0e5b6e8-176a-4c1e-b76a-06c0039689ae"/>
    <ds:schemaRef ds:uri="8f36ac4e-0087-47df-bda7-82429442a9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8f36ac4e-0087-47df-bda7-82429442a9bc"/>
    <ds:schemaRef ds:uri="30e5b6e8-176a-4c1e-b76a-06c0039689ae"/>
  </ds:schemaRefs>
</ds:datastoreItem>
</file>

<file path=customXml/itemProps4.xml><?xml version="1.0" encoding="utf-8"?>
<ds:datastoreItem xmlns:ds="http://schemas.openxmlformats.org/officeDocument/2006/customXml" ds:itemID="{18DC4AC3-3645-49AC-B882-C2DED52136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47</Pages>
  <Words>17807</Words>
  <Characters>96160</Characters>
  <Application>Microsoft Office Word</Application>
  <DocSecurity>0</DocSecurity>
  <Lines>801</Lines>
  <Paragraphs>227</Paragraphs>
  <ScaleCrop>false</ScaleCrop>
  <Company/>
  <LinksUpToDate>false</LinksUpToDate>
  <CharactersWithSpaces>113740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136</cp:revision>
  <dcterms:created xsi:type="dcterms:W3CDTF">2023-01-31T14:31:00Z</dcterms:created>
  <dcterms:modified xsi:type="dcterms:W3CDTF">2025-12-09T15:45:00Z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